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B" w:rsidRPr="001E1B30" w:rsidRDefault="001E1B30">
      <w:pPr>
        <w:rPr>
          <w:sz w:val="24"/>
          <w:szCs w:val="24"/>
        </w:rPr>
      </w:pPr>
      <w:r w:rsidRPr="001E1B30">
        <w:rPr>
          <w:b/>
          <w:sz w:val="24"/>
          <w:szCs w:val="24"/>
        </w:rPr>
        <w:t>Quiz</w:t>
      </w:r>
      <w:r w:rsidRPr="001E1B30">
        <w:rPr>
          <w:b/>
          <w:sz w:val="24"/>
          <w:szCs w:val="24"/>
        </w:rPr>
        <w:t xml:space="preserve"> Seven</w:t>
      </w:r>
      <w:r>
        <w:rPr>
          <w:b/>
          <w:sz w:val="24"/>
          <w:szCs w:val="24"/>
        </w:rPr>
        <w:t xml:space="preserve"> - </w:t>
      </w:r>
      <w:r w:rsidRPr="001E1B30">
        <w:rPr>
          <w:b/>
          <w:sz w:val="24"/>
          <w:szCs w:val="24"/>
        </w:rPr>
        <w:t>HCC – GOVT 2305</w:t>
      </w:r>
      <w:r>
        <w:rPr>
          <w:b/>
          <w:sz w:val="24"/>
          <w:szCs w:val="24"/>
        </w:rPr>
        <w:t xml:space="preserve"> - </w:t>
      </w:r>
      <w:r w:rsidRPr="001E1B30">
        <w:rPr>
          <w:b/>
          <w:sz w:val="24"/>
          <w:szCs w:val="24"/>
        </w:rPr>
        <w:t>4 – Civil Liberties</w:t>
      </w:r>
      <w:r w:rsidRPr="001E1B30">
        <w:rPr>
          <w:b/>
          <w:sz w:val="24"/>
          <w:szCs w:val="24"/>
        </w:rPr>
        <w:br/>
        <w:t>9 – 1</w:t>
      </w:r>
      <w:r w:rsidRPr="001E1B30">
        <w:rPr>
          <w:b/>
          <w:sz w:val="24"/>
          <w:szCs w:val="24"/>
        </w:rPr>
        <w:t>5</w:t>
      </w:r>
      <w:r w:rsidRPr="001E1B30">
        <w:rPr>
          <w:b/>
          <w:sz w:val="24"/>
          <w:szCs w:val="24"/>
        </w:rPr>
        <w:t xml:space="preserve"> – 16</w:t>
      </w:r>
      <w:r w:rsidRPr="001E1B30">
        <w:rPr>
          <w:b/>
          <w:sz w:val="24"/>
          <w:szCs w:val="24"/>
        </w:rPr>
        <w:br/>
      </w:r>
      <w:r w:rsidRPr="001E1B30">
        <w:rPr>
          <w:b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t>1</w:t>
      </w:r>
      <w:r w:rsidRPr="001E1B30">
        <w:rPr>
          <w:color w:val="000000"/>
          <w:sz w:val="24"/>
          <w:szCs w:val="24"/>
        </w:rPr>
        <w:t xml:space="preserve">. The Supreme Court </w:t>
      </w:r>
      <w:proofErr w:type="gramStart"/>
      <w:r w:rsidRPr="001E1B30">
        <w:rPr>
          <w:color w:val="000000"/>
          <w:sz w:val="24"/>
          <w:szCs w:val="24"/>
        </w:rPr>
        <w:t>develop</w:t>
      </w:r>
      <w:proofErr w:type="gramEnd"/>
      <w:r w:rsidRPr="001E1B30">
        <w:rPr>
          <w:color w:val="000000"/>
          <w:sz w:val="24"/>
          <w:szCs w:val="24"/>
        </w:rPr>
        <w:t xml:space="preserve"> a three-pronged test, called the _________, to determine whether material can be deemed obscene. ​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​Lemon</w:t>
      </w:r>
      <w:proofErr w:type="gramEnd"/>
      <w:r w:rsidRPr="001E1B30">
        <w:rPr>
          <w:color w:val="000000"/>
          <w:sz w:val="24"/>
          <w:szCs w:val="24"/>
        </w:rPr>
        <w:t xml:space="preserve">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Clear and Present Danger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Miller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Obscenity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End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​Tinker test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t>2</w:t>
      </w:r>
      <w:r w:rsidRPr="001E1B30">
        <w:rPr>
          <w:color w:val="000000"/>
          <w:sz w:val="24"/>
          <w:szCs w:val="24"/>
        </w:rPr>
        <w:t xml:space="preserve">. In the 1960s, the Court ruled that states must have a </w:t>
      </w:r>
      <w:r w:rsidRPr="001E1B30">
        <w:rPr>
          <w:color w:val="000000"/>
          <w:sz w:val="24"/>
          <w:szCs w:val="24"/>
        </w:rPr>
        <w:t>___________</w:t>
      </w:r>
      <w:r w:rsidRPr="001E1B30">
        <w:rPr>
          <w:color w:val="000000"/>
          <w:sz w:val="24"/>
          <w:szCs w:val="24"/>
        </w:rPr>
        <w:t xml:space="preserve"> before they can abridge people’s religious practices.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valid claim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probable cause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rational basis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secular basis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r w:rsidRPr="001E1B30">
        <w:rPr>
          <w:rStyle w:val="apple-converted-space"/>
          <w:color w:val="000000"/>
          <w:sz w:val="24"/>
          <w:szCs w:val="24"/>
        </w:rPr>
        <w:t> c</w:t>
      </w:r>
      <w:r w:rsidRPr="001E1B30">
        <w:rPr>
          <w:color w:val="000000"/>
          <w:sz w:val="24"/>
          <w:szCs w:val="24"/>
        </w:rPr>
        <w:t>ompelling interest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t>3</w:t>
      </w:r>
      <w:r w:rsidRPr="001E1B30">
        <w:rPr>
          <w:color w:val="000000"/>
          <w:sz w:val="24"/>
          <w:szCs w:val="24"/>
        </w:rPr>
        <w:t xml:space="preserve">. ​The area over which individuals have Fourth Amendment protections are those in which there is </w:t>
      </w:r>
      <w:proofErr w:type="gramStart"/>
      <w:r w:rsidRPr="001E1B30">
        <w:rPr>
          <w:color w:val="000000"/>
          <w:sz w:val="24"/>
          <w:szCs w:val="24"/>
        </w:rPr>
        <w:t>a(</w:t>
      </w:r>
      <w:proofErr w:type="gramEnd"/>
      <w:r w:rsidRPr="001E1B30">
        <w:rPr>
          <w:color w:val="000000"/>
          <w:sz w:val="24"/>
          <w:szCs w:val="24"/>
        </w:rPr>
        <w:t>n)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clear</w:t>
      </w:r>
      <w:proofErr w:type="gramEnd"/>
      <w:r w:rsidRPr="001E1B30">
        <w:rPr>
          <w:color w:val="000000"/>
          <w:sz w:val="24"/>
          <w:szCs w:val="24"/>
        </w:rPr>
        <w:t xml:space="preserve"> and present danger.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b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expectation of privacy.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​imminent</w:t>
      </w:r>
      <w:proofErr w:type="gramEnd"/>
      <w:r w:rsidRPr="001E1B30">
        <w:rPr>
          <w:color w:val="000000"/>
          <w:sz w:val="24"/>
          <w:szCs w:val="24"/>
        </w:rPr>
        <w:t xml:space="preserve"> lawless action.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​valid</w:t>
      </w:r>
      <w:proofErr w:type="gramEnd"/>
      <w:r w:rsidRPr="001E1B30">
        <w:rPr>
          <w:color w:val="000000"/>
          <w:sz w:val="24"/>
          <w:szCs w:val="24"/>
        </w:rPr>
        <w:t xml:space="preserve"> legislative purpose.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​excessive</w:t>
      </w:r>
      <w:proofErr w:type="gramEnd"/>
      <w:r w:rsidRPr="001E1B30">
        <w:rPr>
          <w:color w:val="000000"/>
          <w:sz w:val="24"/>
          <w:szCs w:val="24"/>
        </w:rPr>
        <w:t xml:space="preserve"> entanglement.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t>4</w:t>
      </w:r>
      <w:r w:rsidRPr="001E1B30">
        <w:rPr>
          <w:color w:val="000000"/>
          <w:sz w:val="24"/>
          <w:szCs w:val="24"/>
        </w:rPr>
        <w:t>. If the police conduct a search later found to be unconstitutional, the __________ holds that evidence collected during the search cannot be used in trial.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proofErr w:type="gramStart"/>
      <w:r w:rsidRPr="001E1B30">
        <w:rPr>
          <w:color w:val="000000"/>
          <w:sz w:val="24"/>
          <w:szCs w:val="24"/>
        </w:rPr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exclusionary rule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rule of evidence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Fifth Amendment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full faith and credit clause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Seventh Amendment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r w:rsidRPr="001E1B30">
        <w:rPr>
          <w:color w:val="000000"/>
          <w:sz w:val="24"/>
          <w:szCs w:val="24"/>
        </w:rPr>
        <w:br/>
        <w:t xml:space="preserve">5. ​The Constitutional right inferred by the Court that has been used to protect unlisted rights, such as reproductive rights, is known as </w:t>
      </w:r>
      <w:proofErr w:type="gramStart"/>
      <w:r w:rsidRPr="001E1B30">
        <w:rPr>
          <w:color w:val="000000"/>
          <w:sz w:val="24"/>
          <w:szCs w:val="24"/>
        </w:rPr>
        <w:t>the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a</w:t>
      </w:r>
      <w:proofErr w:type="gram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</w:t>
      </w:r>
      <w:proofErr w:type="gramStart"/>
      <w:r w:rsidRPr="001E1B30">
        <w:rPr>
          <w:color w:val="000000"/>
          <w:sz w:val="24"/>
          <w:szCs w:val="24"/>
        </w:rPr>
        <w:t>right</w:t>
      </w:r>
      <w:proofErr w:type="gramEnd"/>
      <w:r w:rsidRPr="001E1B30">
        <w:rPr>
          <w:color w:val="000000"/>
          <w:sz w:val="24"/>
          <w:szCs w:val="24"/>
        </w:rPr>
        <w:t xml:space="preserve"> to privacy.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b.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against </w:t>
      </w:r>
      <w:proofErr w:type="spellStart"/>
      <w:r w:rsidRPr="001E1B30">
        <w:rPr>
          <w:color w:val="000000"/>
          <w:sz w:val="24"/>
          <w:szCs w:val="24"/>
        </w:rPr>
        <w:t>self incrimination</w:t>
      </w:r>
      <w:proofErr w:type="spellEnd"/>
      <w:r w:rsidRPr="001E1B30">
        <w:rPr>
          <w:color w:val="000000"/>
          <w:sz w:val="24"/>
          <w:szCs w:val="24"/>
        </w:rPr>
        <w:t>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c.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counsel.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d.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assembly.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  <w:t>e.</w:t>
      </w:r>
      <w:proofErr w:type="gramStart"/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t>​right</w:t>
      </w:r>
      <w:proofErr w:type="gramEnd"/>
      <w:r w:rsidRPr="001E1B30">
        <w:rPr>
          <w:color w:val="000000"/>
          <w:sz w:val="24"/>
          <w:szCs w:val="24"/>
        </w:rPr>
        <w:t xml:space="preserve"> to bear arms.</w:t>
      </w:r>
      <w:r w:rsidRPr="001E1B30">
        <w:rPr>
          <w:rStyle w:val="apple-converted-space"/>
          <w:color w:val="000000"/>
          <w:sz w:val="24"/>
          <w:szCs w:val="24"/>
        </w:rPr>
        <w:t> </w:t>
      </w:r>
      <w:r w:rsidRPr="001E1B30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8838EB" w:rsidRPr="001E1B30" w:rsidSect="001E1B3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30"/>
    <w:rsid w:val="001E1B30"/>
    <w:rsid w:val="0088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1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E1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1134</Characters>
  <Application>Microsoft Office Word</Application>
  <DocSecurity>0</DocSecurity>
  <Lines>9</Lines>
  <Paragraphs>2</Paragraphs>
  <ScaleCrop>false</ScaleCrop>
  <Company>Alvin Community College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2016-09-08T18:47:00Z</dcterms:created>
  <dcterms:modified xsi:type="dcterms:W3CDTF">2016-09-08T18:53:00Z</dcterms:modified>
</cp:coreProperties>
</file>